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99F2" w14:textId="77777777" w:rsid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right"/>
        <w:rPr>
          <w:color w:val="2E2E2E"/>
        </w:rPr>
      </w:pPr>
      <w:r w:rsidRPr="00227A4A">
        <w:rPr>
          <w:color w:val="2E2E2E"/>
        </w:rPr>
        <w:t>В городской суд Московской области</w:t>
      </w:r>
      <w:r w:rsidRPr="00227A4A">
        <w:rPr>
          <w:color w:val="2E2E2E"/>
        </w:rPr>
        <w:br/>
        <w:t>Московская область, г. Химки,</w:t>
      </w:r>
      <w:r>
        <w:rPr>
          <w:color w:val="2E2E2E"/>
        </w:rPr>
        <w:t xml:space="preserve"> </w:t>
      </w:r>
      <w:r w:rsidRPr="00227A4A">
        <w:rPr>
          <w:color w:val="2E2E2E"/>
        </w:rPr>
        <w:t>ул.</w:t>
      </w:r>
      <w:r>
        <w:rPr>
          <w:color w:val="2E2E2E"/>
        </w:rPr>
        <w:t xml:space="preserve"> Правды</w:t>
      </w:r>
      <w:r w:rsidRPr="00227A4A">
        <w:rPr>
          <w:color w:val="2E2E2E"/>
        </w:rPr>
        <w:t>, д. 16</w:t>
      </w:r>
      <w:r w:rsidRPr="00227A4A">
        <w:rPr>
          <w:color w:val="2E2E2E"/>
        </w:rPr>
        <w:br/>
        <w:t xml:space="preserve">Истец: </w:t>
      </w:r>
      <w:r>
        <w:rPr>
          <w:color w:val="2E2E2E"/>
        </w:rPr>
        <w:t>Яковлев Владимир Анатольевич</w:t>
      </w:r>
      <w:r w:rsidRPr="00227A4A">
        <w:rPr>
          <w:color w:val="2E2E2E"/>
        </w:rPr>
        <w:t> </w:t>
      </w:r>
      <w:r w:rsidRPr="00227A4A">
        <w:rPr>
          <w:color w:val="2E2E2E"/>
        </w:rPr>
        <w:br/>
        <w:t>Ответчица:</w:t>
      </w:r>
    </w:p>
    <w:p w14:paraId="570A7C39" w14:textId="77EB938E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right"/>
        <w:rPr>
          <w:color w:val="2E2E2E"/>
        </w:rPr>
      </w:pPr>
      <w:r>
        <w:rPr>
          <w:color w:val="2E2E2E"/>
        </w:rPr>
        <w:t>Яковлева Наталья Александровна</w:t>
      </w:r>
      <w:r w:rsidRPr="00227A4A">
        <w:rPr>
          <w:color w:val="2E2E2E"/>
        </w:rPr>
        <w:br/>
        <w:t>Цена иска: 2 500 000 рублей</w:t>
      </w:r>
      <w:r w:rsidRPr="00227A4A">
        <w:rPr>
          <w:color w:val="2E2E2E"/>
        </w:rPr>
        <w:br/>
      </w:r>
    </w:p>
    <w:p w14:paraId="0C241C56" w14:textId="77777777" w:rsid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Style w:val="a4"/>
          <w:color w:val="2E2E2E"/>
          <w:sz w:val="28"/>
          <w:szCs w:val="28"/>
        </w:rPr>
      </w:pPr>
    </w:p>
    <w:p w14:paraId="58168EF8" w14:textId="77777777" w:rsid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Style w:val="a4"/>
          <w:color w:val="2E2E2E"/>
          <w:sz w:val="28"/>
          <w:szCs w:val="28"/>
        </w:rPr>
      </w:pPr>
    </w:p>
    <w:p w14:paraId="484C878D" w14:textId="605FD90C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center"/>
        <w:rPr>
          <w:color w:val="2E2E2E"/>
          <w:sz w:val="28"/>
          <w:szCs w:val="28"/>
        </w:rPr>
      </w:pPr>
      <w:r w:rsidRPr="00227A4A">
        <w:rPr>
          <w:rStyle w:val="a4"/>
          <w:color w:val="2E2E2E"/>
          <w:sz w:val="28"/>
          <w:szCs w:val="28"/>
        </w:rPr>
        <w:t>Встречное исковое заявление о разделе </w:t>
      </w:r>
      <w:bookmarkStart w:id="0" w:name="_GoBack"/>
      <w:bookmarkEnd w:id="0"/>
      <w:r w:rsidRPr="00227A4A">
        <w:rPr>
          <w:b/>
          <w:bCs/>
          <w:color w:val="2E2E2E"/>
          <w:sz w:val="28"/>
          <w:szCs w:val="28"/>
        </w:rPr>
        <w:br/>
      </w:r>
      <w:r w:rsidRPr="00227A4A">
        <w:rPr>
          <w:rStyle w:val="a4"/>
          <w:color w:val="2E2E2E"/>
          <w:sz w:val="28"/>
          <w:szCs w:val="28"/>
        </w:rPr>
        <w:t>имущества супругов при разводе</w:t>
      </w:r>
    </w:p>
    <w:p w14:paraId="3AF9004B" w14:textId="01734BF0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0541F9">
        <w:rPr>
          <w:color w:val="2E2E2E"/>
          <w:sz w:val="28"/>
          <w:szCs w:val="28"/>
        </w:rPr>
        <w:t>Яковлева Наталья Александровна</w:t>
      </w:r>
      <w:r w:rsidRPr="000541F9">
        <w:rPr>
          <w:color w:val="2E2E2E"/>
          <w:sz w:val="28"/>
          <w:szCs w:val="28"/>
        </w:rPr>
        <w:t xml:space="preserve"> </w:t>
      </w:r>
      <w:r w:rsidRPr="000541F9">
        <w:rPr>
          <w:color w:val="2E2E2E"/>
          <w:sz w:val="28"/>
          <w:szCs w:val="28"/>
        </w:rPr>
        <w:t>обратилась ко мне с иском о расторжении брака, разделе общего совместного имущества</w:t>
      </w:r>
      <w:r w:rsidRPr="00227A4A">
        <w:rPr>
          <w:color w:val="2E2E2E"/>
          <w:sz w:val="28"/>
          <w:szCs w:val="28"/>
        </w:rPr>
        <w:t xml:space="preserve"> супругов и взыскании алиментов. В подтверждение требований ответчица представила перечень имущества, составляющего совместную собственность, включающий земельный участок, жилой дом, сооружения вспомогательного использования, гараж и автомобиль.</w:t>
      </w:r>
    </w:p>
    <w:p w14:paraId="7D8D0F70" w14:textId="77777777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>В перечень имущества, подлежащего разделу, ответчица не включила нажитое за время брака совместное имущество в виде денежных средств в сумме 5 000 000 рублей. Данная сумма находится в распоряжении ответчицы и состоит из 2 700 000 рублей, которые по состоянию на конец 2008 года находились на открытых на ее имя счетах в Сберегательном банке РФ, а также сбережения в виде наличных денежных средств в размере 2 300 000 рублей, которые ответчица самовольно изъяла из мест, в которых они хранились в нашем общем доме по адресу: Московская область, г. Химки, П., д. 25.</w:t>
      </w:r>
    </w:p>
    <w:p w14:paraId="279645DB" w14:textId="77777777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>Общая сумма денежных средств в совместной собственности составляет, таким образом, 5 000 000 (Пять миллионов) рублей (2 700 000 + 2 300 000 = 5 000 000).</w:t>
      </w:r>
    </w:p>
    <w:p w14:paraId="4B02BA4D" w14:textId="77777777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>Указанные обстоятельства подтверждаются следующим.</w:t>
      </w:r>
    </w:p>
    <w:p w14:paraId="19062E3C" w14:textId="77777777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>Моя супруга за время брака не работала, все деньги домой приносил я. Сумма в размере 2 700 000 рублей передавалась мной супруге по частям, которые она зачисляла на сберегательную книжку, точные реквизиты которой я не помню. В последний раз я видел сберкнижку в конце 2008 года, и в ней имелась запись о наличии указанной суммы.</w:t>
      </w:r>
    </w:p>
    <w:p w14:paraId="1D28852C" w14:textId="77777777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>За время совместной жизни из моих заработков была скоплена сумма в размере 2 300 000 рублей, которые были спрятаны у нас дома в разных местах: в ванной комнате под ванной в банке, на кухне под столом (обитым по бокам снаружи досками).</w:t>
      </w:r>
    </w:p>
    <w:p w14:paraId="3689A680" w14:textId="3F34E817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 xml:space="preserve">В январе/феврале 2008 года я обнаружил, что супруга изъяла деньги из мест их хранения. В конце 2009 года наша соседка, подвозила на своем автомобиле </w:t>
      </w:r>
      <w:r w:rsidRPr="00227A4A">
        <w:rPr>
          <w:color w:val="2E2E2E"/>
          <w:sz w:val="28"/>
          <w:szCs w:val="28"/>
        </w:rPr>
        <w:lastRenderedPageBreak/>
        <w:t xml:space="preserve">мою супругу в Сберегательный банк с крупной суммой денег, о чем она мне сама рассказала впоследствии. Супруга попросила подвезти ее в Сберегательный банк РФ России, отделение 7982*, поскольку с ней была крупная сумма денег </w:t>
      </w:r>
      <w:proofErr w:type="gramStart"/>
      <w:r w:rsidRPr="00227A4A">
        <w:rPr>
          <w:color w:val="2E2E2E"/>
          <w:sz w:val="28"/>
          <w:szCs w:val="28"/>
        </w:rPr>
        <w:t>в рублях</w:t>
      </w:r>
      <w:proofErr w:type="gramEnd"/>
      <w:r w:rsidRPr="00227A4A">
        <w:rPr>
          <w:color w:val="2E2E2E"/>
          <w:sz w:val="28"/>
          <w:szCs w:val="28"/>
        </w:rPr>
        <w:t xml:space="preserve"> и она боялась ехать автобусом. Т. видела сумку супруги с деньгами. После посещения банка супруга вышла из банка с пустой сумкой, в связи с чем я предполагаю, что деньги она зачислила на счет, либо поместила их в банковскую ячейку, либо конвертировала (все или часть) в иностранную валюту, либо совершила с ними иные операции. Т. передала мне слова супруги, что я из этих денег ничего не получу. Фактически ответчица, не подозревая, что это может стать известным мне, рассказала соседке, что готовится к разводу и разделу имущества таким образом, чтобы мне ничего не досталось.</w:t>
      </w:r>
    </w:p>
    <w:p w14:paraId="489BF7E9" w14:textId="0A32B42D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 xml:space="preserve">Вопрос о том, где находятся, сколько взяла и собирается ли она мне передать часть этих денег, неоднократно затрагивался нами в разговоре с ответчицей, чему свидетелями были наши дети, в частности моя дочь </w:t>
      </w:r>
      <w:r>
        <w:rPr>
          <w:color w:val="2E2E2E"/>
          <w:sz w:val="28"/>
          <w:szCs w:val="28"/>
        </w:rPr>
        <w:t>Яковлева Вероника Владимировна</w:t>
      </w:r>
      <w:r w:rsidRPr="00227A4A">
        <w:rPr>
          <w:color w:val="2E2E2E"/>
          <w:sz w:val="28"/>
          <w:szCs w:val="28"/>
        </w:rPr>
        <w:t>., 05.01.1992 года рождения.</w:t>
      </w:r>
    </w:p>
    <w:p w14:paraId="03674977" w14:textId="0E5D0C5B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>Подтвердить факт наличия указанных денег на счетах ответчицы и/или операции с ними должны ответы на запросы, ранее сделанные судом по моему ходатайству, а также</w:t>
      </w:r>
      <w:r>
        <w:rPr>
          <w:color w:val="2E2E2E"/>
          <w:sz w:val="28"/>
          <w:szCs w:val="28"/>
        </w:rPr>
        <w:t xml:space="preserve"> </w:t>
      </w:r>
      <w:r w:rsidRPr="00227A4A">
        <w:rPr>
          <w:color w:val="2E2E2E"/>
          <w:sz w:val="28"/>
          <w:szCs w:val="28"/>
        </w:rPr>
        <w:t>ответы на новые запросы, направить которые я прошу в ходатайстве, прилагаемом к настоящему исковому заявлению.</w:t>
      </w:r>
    </w:p>
    <w:p w14:paraId="601F396D" w14:textId="4BE7C658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>В связи с вышеизложенным, руководствуясь статей 38, 34, 39, 21 </w:t>
      </w:r>
      <w:r w:rsidRPr="00227A4A">
        <w:rPr>
          <w:color w:val="2E2E2E"/>
          <w:sz w:val="28"/>
          <w:szCs w:val="28"/>
        </w:rPr>
        <w:t>Семейного кодекса РФ</w:t>
      </w:r>
      <w:r w:rsidRPr="00227A4A">
        <w:rPr>
          <w:color w:val="2E2E2E"/>
          <w:sz w:val="28"/>
          <w:szCs w:val="28"/>
        </w:rPr>
        <w:t>,</w:t>
      </w:r>
      <w:r>
        <w:rPr>
          <w:color w:val="2E2E2E"/>
          <w:sz w:val="28"/>
          <w:szCs w:val="28"/>
        </w:rPr>
        <w:t xml:space="preserve"> </w:t>
      </w:r>
      <w:r w:rsidRPr="00227A4A">
        <w:rPr>
          <w:color w:val="2E2E2E"/>
          <w:sz w:val="28"/>
          <w:szCs w:val="28"/>
        </w:rPr>
        <w:t>прошу суд:</w:t>
      </w:r>
    </w:p>
    <w:p w14:paraId="28EAF5AC" w14:textId="2DC0CF4D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 xml:space="preserve">Провести раздел нажитых совместно истцом и ответчицей за время брака и находящихся в распоряжение ответчицы денежных средств и обязать ответчицу передать половину данных средств в размере 2 500 000 рублей мне, </w:t>
      </w:r>
      <w:r>
        <w:rPr>
          <w:color w:val="2E2E2E"/>
          <w:sz w:val="28"/>
          <w:szCs w:val="28"/>
        </w:rPr>
        <w:t>Яковлеву Владимиру Анатольевичу</w:t>
      </w:r>
      <w:r w:rsidRPr="00227A4A">
        <w:rPr>
          <w:color w:val="2E2E2E"/>
          <w:sz w:val="28"/>
          <w:szCs w:val="28"/>
        </w:rPr>
        <w:t>.</w:t>
      </w:r>
    </w:p>
    <w:p w14:paraId="58DF909D" w14:textId="77777777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> </w:t>
      </w:r>
    </w:p>
    <w:p w14:paraId="13BBBBAB" w14:textId="44E19E69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</w:p>
    <w:p w14:paraId="241B406D" w14:textId="77777777" w:rsidR="00227A4A" w:rsidRPr="00227A4A" w:rsidRDefault="00227A4A" w:rsidP="00227A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2E2E2E"/>
          <w:sz w:val="28"/>
          <w:szCs w:val="28"/>
        </w:rPr>
      </w:pPr>
      <w:r w:rsidRPr="00227A4A">
        <w:rPr>
          <w:color w:val="2E2E2E"/>
          <w:sz w:val="28"/>
          <w:szCs w:val="28"/>
        </w:rPr>
        <w:t> </w:t>
      </w:r>
    </w:p>
    <w:p w14:paraId="5AE52AF8" w14:textId="77777777" w:rsidR="00877C19" w:rsidRPr="00227A4A" w:rsidRDefault="000541F9" w:rsidP="00227A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C19" w:rsidRPr="0022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FC"/>
    <w:rsid w:val="000541F9"/>
    <w:rsid w:val="00227A4A"/>
    <w:rsid w:val="002C2754"/>
    <w:rsid w:val="00AE4DFC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804A"/>
  <w15:chartTrackingRefBased/>
  <w15:docId w15:val="{E00C4298-2F39-46FA-90BA-3F03F539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A4A"/>
    <w:rPr>
      <w:b/>
      <w:bCs/>
    </w:rPr>
  </w:style>
  <w:style w:type="character" w:styleId="a5">
    <w:name w:val="Hyperlink"/>
    <w:basedOn w:val="a0"/>
    <w:uiPriority w:val="99"/>
    <w:semiHidden/>
    <w:unhideWhenUsed/>
    <w:rsid w:val="00227A4A"/>
    <w:rPr>
      <w:color w:val="0000FF"/>
      <w:u w:val="single"/>
    </w:rPr>
  </w:style>
  <w:style w:type="paragraph" w:customStyle="1" w:styleId="text-warning">
    <w:name w:val="text-warning"/>
    <w:basedOn w:val="a"/>
    <w:rsid w:val="0022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34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11" w:color="A47E3C"/>
                  </w:divBdr>
                </w:div>
              </w:divsChild>
            </w:div>
          </w:divsChild>
        </w:div>
      </w:divsChild>
    </w:div>
    <w:div w:id="606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2018-10-03T13:55:00Z</dcterms:created>
  <dcterms:modified xsi:type="dcterms:W3CDTF">2018-10-03T14:02:00Z</dcterms:modified>
</cp:coreProperties>
</file>